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84" w:rsidRDefault="00FE4B84" w:rsidP="00E30D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0DCF">
        <w:rPr>
          <w:rFonts w:ascii="Times New Roman" w:hAnsi="Times New Roman"/>
          <w:b/>
          <w:sz w:val="28"/>
          <w:szCs w:val="28"/>
          <w:u w:val="single"/>
        </w:rPr>
        <w:t xml:space="preserve">Základní otázky – </w:t>
      </w:r>
      <w:r>
        <w:rPr>
          <w:rFonts w:ascii="Times New Roman" w:hAnsi="Times New Roman"/>
          <w:b/>
          <w:sz w:val="28"/>
          <w:szCs w:val="28"/>
          <w:u w:val="single"/>
        </w:rPr>
        <w:t>energetika, EMG kmitání a vlnění</w:t>
      </w:r>
    </w:p>
    <w:p w:rsidR="00FE4B84" w:rsidRDefault="00FE4B84" w:rsidP="00E605EE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jakém principu funguje alternátor v elektrárně? Proč se pro rozvod elektřiny používá trojfázová soustava? O kolik jsou jednotlivé fáze navzájem posunuty a jaký je součet fázových napětí (včetně principu důkazu)? Co je to nulový vodič? Co je to fázové a sdružené napětí a jaké jsou jeho hodnoty v ČR? Jak  schematicky vypadá zapojení do hvězdy a do trojúhelníku a které z nich je určeno pro větší výkony?     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se v principu dělí elektromotory (základní dělení)? Do jaké kategorie patří většina elektromotorů v domácnosti (fén, pračka) Na jakém principu funguje Barlowovo kolečko? Co je to točivé magnetické pole, jak vzniká a jak se dá využít ke konstrukci elektromotoru? Jaké dvě základní části obsahují střídavé elektromotory? Co je to kotva nakrátko a jak funguje trojfázový asynchronní elektromotor? Jak je definován skluz a proč je třeba zaseknutý trojfázový asynchronní elektromotor okamžitě vypnout? Kde se používají trojfázové asynchronní elektromotory?      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to transformátor a k čemu se užívá? Jde transformovat stejnosměrné napětí? Jaká je základní rovnice transformátoru? Kde se v praxi používá transformace nahoru a transformace dolů? Jaký je princip indukční pece? Proč se elektrický proud vede na velké vzdálenosti pod velmi vysokým napětím a jaké hodnoty napětí se řádově používají? Proč se místo jednoho kusu železa u transformátoru používají jednotlivé plechy? Jak se změní účinnost transformátoru, když nebude železné jádro uzavřeno? Proč tomu tak je? 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vzniká elektromagnetické kmitání v LC obvodu? Co rozhoduje o tom, zda toto kmitání bude tlumené či netlumené a jak velké bude případné tlumení? Jak se stanoví vlastní frekvence elektromagnetického kmitání </w:t>
      </w:r>
      <w:r w:rsidRPr="00921C56">
        <w:rPr>
          <w:rFonts w:ascii="Times New Roman" w:hAnsi="Times New Roman"/>
          <w:i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</w:rPr>
        <w:t xml:space="preserve">? Jaké kmitání vznikne, když budeme dodávat ztracenou energii u netlumeného kmitání jednorázově? Jaké, když ji budeme dodávat harmonicky s vnější frekvencí </w:t>
      </w:r>
      <w:r w:rsidRPr="00921C56">
        <w:rPr>
          <w:rFonts w:ascii="Times New Roman" w:hAnsi="Times New Roman"/>
          <w:i/>
          <w:sz w:val="24"/>
          <w:szCs w:val="24"/>
        </w:rPr>
        <w:sym w:font="Symbol" w:char="F057"/>
      </w:r>
      <w:r w:rsidRPr="00921C5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odlišnou od vlastní frekvence </w:t>
      </w:r>
      <w:r w:rsidRPr="00921C56">
        <w:rPr>
          <w:rFonts w:ascii="Times New Roman" w:hAnsi="Times New Roman"/>
          <w:i/>
          <w:sz w:val="24"/>
          <w:szCs w:val="24"/>
        </w:rPr>
        <w:t>ω</w:t>
      </w:r>
      <w:r>
        <w:rPr>
          <w:rFonts w:ascii="Times New Roman" w:hAnsi="Times New Roman"/>
          <w:sz w:val="24"/>
          <w:szCs w:val="24"/>
        </w:rPr>
        <w:t xml:space="preserve">? Co nastane, když bude splněn vztah </w:t>
      </w:r>
      <w:r w:rsidRPr="00CC657F">
        <w:rPr>
          <w:rFonts w:ascii="Times New Roman" w:hAnsi="Times New Roman"/>
          <w:position w:val="-6"/>
          <w:sz w:val="24"/>
          <w:szCs w:val="24"/>
        </w:rPr>
        <w:object w:dxaOrig="6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4.25pt" o:ole="">
            <v:imagedata r:id="rId5" o:title=""/>
          </v:shape>
          <o:OLEObject Type="Embed" ProgID="Equation.3" ShapeID="_x0000_i1025" DrawAspect="Content" ObjectID="_1543133082" r:id="rId6"/>
        </w:object>
      </w:r>
      <w:r>
        <w:rPr>
          <w:rFonts w:ascii="Times New Roman" w:hAnsi="Times New Roman"/>
          <w:sz w:val="24"/>
          <w:szCs w:val="24"/>
        </w:rPr>
        <w:t xml:space="preserve">? Jak se tento princip dal využít při ladění rozhlasových stanic?   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 je rozdíl mezi analogovým a digitálním zachycením signálu? Jaké jsou výhody a nevýhody obou postupů? Na jakém principu funguje gramofonová deska a na jakém CD? S jakou vzorkovací frekvencí (tzv. </w:t>
      </w:r>
      <w:r w:rsidRPr="00921C56">
        <w:rPr>
          <w:rFonts w:ascii="Times New Roman" w:hAnsi="Times New Roman"/>
          <w:i/>
          <w:sz w:val="24"/>
          <w:szCs w:val="24"/>
        </w:rPr>
        <w:t>sampling frequency</w:t>
      </w:r>
      <w:r>
        <w:rPr>
          <w:rFonts w:ascii="Times New Roman" w:hAnsi="Times New Roman"/>
          <w:sz w:val="24"/>
          <w:szCs w:val="24"/>
        </w:rPr>
        <w:t xml:space="preserve">) se obvykle zaznamenává signál na CD? Jaké to má dopady na kvalitu zvukového záznamu obsahujícího vysoké tóny? Jaká další analogová a digitální média znáte?  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vzniká elektromagnetické vlnění a jak se stanoví jeho vlnová délka? Co je to Lecherovo vedení a jaký typ vlnění u něj vznikne, když na jeho konci je resp. není připojen spotřebič? Jaký je vzdálenost dvou vedlejších kmitem resp. uzlů stojatého vlnění a vedlejší kmitny a uzlu? Jaké veličiny mají na konci Lecherova vedení kmitnu a jaké uzel? Jak z konce Lecherova vedení vyrobím jednouchou anténu jménem půlvlnný dipól?  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Ohrožuje člověka proud nebo napětí? Jakým fyziologickým postupem k tomuto ohrožení dochází? Jaké dva základní účinky má elektrický proud na organismus a kdy se který z těchto účinků projevuje? Je nebezpečnější střídavé napětí o frekvenci 50 Hz nebo stejnosměrné napětí? Proč? Jaký je bezpečný proud pro stejnosměrné a střídavé napětí?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Proč není nebezpečné se dotknout koule van der Graafova generátoru s obrovským napětím? Proč je možné chytat do rukou blesky z Teslova transformátoru?  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Jaký je řádově odpor lidského těla mezi oběma rukama a jak je možné tento odpor snížit popř. zvýšit? Jakému napětí odpovídá hodnota bezpečného proudu? Proč je nebezpečné používat elektrické spotřebiče v koupelně? Jaké jsou zásady první pomoci při zásahu elektrickým proudem?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jakém principu fungují pojistky a jističe? Jaké funkce plní? Jaký je rozdíl mezi pojistkou a jističem? </w:t>
      </w:r>
    </w:p>
    <w:p w:rsidR="00FE4B84" w:rsidRDefault="00FE4B84" w:rsidP="00E30DC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v levé resp. pravé zdířce obyčejné zásuvky a co je na kolíku? Jakými barvami se označují fázový vodič, nulový pracovní vodič a nulový ochranný vodič. </w:t>
      </w:r>
    </w:p>
    <w:sectPr w:rsidR="00FE4B84" w:rsidSect="00B13179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057"/>
    <w:multiLevelType w:val="hybridMultilevel"/>
    <w:tmpl w:val="F7AA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DCF"/>
    <w:rsid w:val="000A1F9A"/>
    <w:rsid w:val="000A6E32"/>
    <w:rsid w:val="000C7496"/>
    <w:rsid w:val="00144FBB"/>
    <w:rsid w:val="00152302"/>
    <w:rsid w:val="001667EA"/>
    <w:rsid w:val="001B2CE6"/>
    <w:rsid w:val="002F2B5E"/>
    <w:rsid w:val="00587C6B"/>
    <w:rsid w:val="0059258E"/>
    <w:rsid w:val="005B61EE"/>
    <w:rsid w:val="00662852"/>
    <w:rsid w:val="006D6B03"/>
    <w:rsid w:val="00706690"/>
    <w:rsid w:val="00716B41"/>
    <w:rsid w:val="00921C56"/>
    <w:rsid w:val="00925C92"/>
    <w:rsid w:val="00936592"/>
    <w:rsid w:val="0095772A"/>
    <w:rsid w:val="00AB6E80"/>
    <w:rsid w:val="00AF5C26"/>
    <w:rsid w:val="00B039A9"/>
    <w:rsid w:val="00B13179"/>
    <w:rsid w:val="00BC6B12"/>
    <w:rsid w:val="00C179D3"/>
    <w:rsid w:val="00C36E16"/>
    <w:rsid w:val="00CA70C0"/>
    <w:rsid w:val="00CA7F30"/>
    <w:rsid w:val="00CC657F"/>
    <w:rsid w:val="00D20CB4"/>
    <w:rsid w:val="00D269B9"/>
    <w:rsid w:val="00D33930"/>
    <w:rsid w:val="00D50C59"/>
    <w:rsid w:val="00DD6CD4"/>
    <w:rsid w:val="00DE64AD"/>
    <w:rsid w:val="00E30DCF"/>
    <w:rsid w:val="00E605EE"/>
    <w:rsid w:val="00E71AE1"/>
    <w:rsid w:val="00FE037E"/>
    <w:rsid w:val="00FE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8E"/>
    <w:pPr>
      <w:spacing w:after="160" w:line="259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0D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39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582</Words>
  <Characters>3321</Characters>
  <Application>Microsoft Office Outlook</Application>
  <DocSecurity>0</DocSecurity>
  <Lines>0</Lines>
  <Paragraphs>0</Paragraphs>
  <ScaleCrop>false</ScaleCrop>
  <Company>Masarykovo gymnazium, Petakova 2, Plzen (49778099)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otázky – stacionární magnetické pole</dc:title>
  <dc:subject/>
  <dc:creator>kohout</dc:creator>
  <cp:keywords/>
  <dc:description/>
  <cp:lastModifiedBy>admin</cp:lastModifiedBy>
  <cp:revision>5</cp:revision>
  <dcterms:created xsi:type="dcterms:W3CDTF">2016-12-13T06:25:00Z</dcterms:created>
  <dcterms:modified xsi:type="dcterms:W3CDTF">2016-12-13T10:18:00Z</dcterms:modified>
</cp:coreProperties>
</file>